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72D7" w14:textId="4AB82EAD" w:rsidR="00083F87" w:rsidRDefault="001B3703" w:rsidP="001B3703">
      <w:pPr>
        <w:jc w:val="center"/>
      </w:pPr>
      <w:r>
        <w:rPr>
          <w:noProof/>
          <w:lang w:eastAsia="it-IT"/>
        </w:rPr>
        <w:drawing>
          <wp:inline distT="0" distB="0" distL="0" distR="0" wp14:anchorId="3BF8C580" wp14:editId="3CD17667">
            <wp:extent cx="5503836" cy="961337"/>
            <wp:effectExtent l="0" t="0" r="190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13" cy="100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73D9" w14:textId="2EE00CDF" w:rsidR="001B3703" w:rsidRDefault="001B3703" w:rsidP="001B3703">
      <w:pPr>
        <w:jc w:val="center"/>
      </w:pPr>
    </w:p>
    <w:p w14:paraId="0866EF01" w14:textId="77777777" w:rsidR="001B3703" w:rsidRPr="001B3703" w:rsidRDefault="001B3703" w:rsidP="001B3703">
      <w:pPr>
        <w:jc w:val="center"/>
        <w:rPr>
          <w:color w:val="FF0000"/>
          <w:sz w:val="32"/>
          <w:szCs w:val="32"/>
        </w:rPr>
      </w:pPr>
      <w:r w:rsidRPr="001B3703">
        <w:rPr>
          <w:b/>
          <w:bCs/>
          <w:color w:val="FF0000"/>
          <w:sz w:val="32"/>
          <w:szCs w:val="32"/>
        </w:rPr>
        <w:t xml:space="preserve">DEMOCRATICA </w:t>
      </w:r>
      <w:r w:rsidRPr="001B3703">
        <w:rPr>
          <w:color w:val="FF0000"/>
          <w:sz w:val="32"/>
          <w:szCs w:val="32"/>
        </w:rPr>
        <w:t>l'ordinaria del risveglio di Gianni Vitale</w:t>
      </w:r>
    </w:p>
    <w:p w14:paraId="6FEBA1AC" w14:textId="77777777" w:rsidR="001B3703" w:rsidRDefault="001B3703" w:rsidP="001B3703">
      <w:pPr>
        <w:jc w:val="center"/>
      </w:pPr>
    </w:p>
    <w:p w14:paraId="3DA6390C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pp. 352 a colori, formato 21,0 x 29,7, stampato in proprio, Cutrofiano (Le), novembre 2020, prezzo di copertina € 49,00</w:t>
      </w:r>
    </w:p>
    <w:p w14:paraId="2CE75B0D" w14:textId="0EE41F44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</w:p>
    <w:p w14:paraId="429CC575" w14:textId="54C77B8C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 xml:space="preserve">La copertina è stata </w:t>
      </w:r>
      <w:r w:rsidR="00CD56B3">
        <w:rPr>
          <w:rFonts w:ascii="Verdana" w:hAnsi="Verdana"/>
          <w:sz w:val="20"/>
          <w:szCs w:val="20"/>
        </w:rPr>
        <w:t>realizzata</w:t>
      </w:r>
      <w:r w:rsidRPr="001B3703">
        <w:rPr>
          <w:rFonts w:ascii="Verdana" w:hAnsi="Verdana"/>
          <w:sz w:val="20"/>
          <w:szCs w:val="20"/>
        </w:rPr>
        <w:t xml:space="preserve"> da Franco Filanci, la prefazione è di Roberto Monticini</w:t>
      </w:r>
    </w:p>
    <w:p w14:paraId="134FFB23" w14:textId="09C48D61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</w:p>
    <w:p w14:paraId="14CBAC1C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 xml:space="preserve">Presentazione </w:t>
      </w:r>
    </w:p>
    <w:p w14:paraId="649662FF" w14:textId="03DB94C9" w:rsidR="001B3703" w:rsidRPr="001B3703" w:rsidRDefault="00CD56B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B3B8448" wp14:editId="5AB5D364">
            <wp:simplePos x="0" y="0"/>
            <wp:positionH relativeFrom="column">
              <wp:posOffset>2400300</wp:posOffset>
            </wp:positionH>
            <wp:positionV relativeFrom="paragraph">
              <wp:posOffset>67310</wp:posOffset>
            </wp:positionV>
            <wp:extent cx="2415540" cy="3104515"/>
            <wp:effectExtent l="247650" t="247650" r="327660" b="248285"/>
            <wp:wrapThrough wrapText="bothSides">
              <wp:wrapPolygon edited="0">
                <wp:start x="-72" y="-754"/>
                <wp:lineTo x="-874" y="-408"/>
                <wp:lineTo x="-530" y="3833"/>
                <wp:lineTo x="-671" y="20947"/>
                <wp:lineTo x="9303" y="22104"/>
                <wp:lineTo x="9472" y="22088"/>
                <wp:lineTo x="20290" y="22094"/>
                <wp:lineTo x="20502" y="22340"/>
                <wp:lineTo x="22530" y="22141"/>
                <wp:lineTo x="22657" y="21861"/>
                <wp:lineTo x="22989" y="18622"/>
                <wp:lineTo x="22962" y="1525"/>
                <wp:lineTo x="22343" y="-2289"/>
                <wp:lineTo x="1787" y="-937"/>
                <wp:lineTo x="-72" y="-754"/>
              </wp:wrapPolygon>
            </wp:wrapThrough>
            <wp:docPr id="2" name="Immagine 2" descr="Immagine che contiene testo, libro, fotografia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ibro, fotografia, donn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1767">
                      <a:off x="0" y="0"/>
                      <a:ext cx="2415540" cy="3104515"/>
                    </a:xfrm>
                    <a:prstGeom prst="rect">
                      <a:avLst/>
                    </a:prstGeom>
                    <a:effectLst>
                      <a:outerShdw blurRad="114300" dist="50800" algn="l" rotWithShape="0">
                        <a:srgbClr val="FFC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ACA5" w14:textId="39022426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 xml:space="preserve">La possibilità offertami da Roberto Monticini di pubblicare su “il Postalista” degli articoli sull’argomento mi ha fatto scattare la molla: illustrare gli utilizzi, postali e non, di questi francobolli nei due periodi tariffari luogotenenziali e sette repubblicani per l’interno (in questa prima parte), andando anche oltre la validità postale del 31 dicembre 1952 e senza però tralasciare le particolarità, le furbizie di chi se ne è servito. Il tutto corredato principalmente da immagini e didascalie essenziali al fine proposto. </w:t>
      </w:r>
    </w:p>
    <w:p w14:paraId="48967791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Nella prima parte troviamo la corrispondenza che ha subito la commistione dei numerosi valori postali del periodo (Regno, R.S.I., Luogotenenza).</w:t>
      </w:r>
    </w:p>
    <w:p w14:paraId="769561E3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Il secondo capitolo interessa esclusivamente gli oggetti di corrispondenza (lettere, cartoline e biglietti postali, manoscritti, campioni, etc.).</w:t>
      </w:r>
    </w:p>
    <w:p w14:paraId="39236A02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 xml:space="preserve">A questi si affiancano i servizi accessori (raccomandata, espresso, posta aerea, etc.) offerti dall’Ente per consentire una maggiore rapidità, sicurezza o comodità nell’utilizzo del mezzo postale. </w:t>
      </w:r>
    </w:p>
    <w:p w14:paraId="0E3DD8F6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Spesso trascurati dei collezionisti, forse perché poco noti e non altrettanto coreografici come le corrispondenze, i servizi a denaro (vaglia, buoni fruttiferi, etc.).</w:t>
      </w:r>
    </w:p>
    <w:p w14:paraId="7FCA53BC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Un’altra fascia di prodotti postali misconosciuta, ma che ha avuto e in parte ancora mantiene una propria validità, è rappresentata dai servizi complementari, da alcuni definiti servizi vari o come preferisce Luigi Ruggero Cataldi servizi secondari (legalizzazione atti, notifica Atti giudiziari, etc.).</w:t>
      </w:r>
    </w:p>
    <w:p w14:paraId="2DA6C859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 xml:space="preserve">Un breve cenno ai servizi delegati ove la posta si offre come intermediaria per l’espletamento di operazioni non rientranti nei propri compiti d’istituto. </w:t>
      </w:r>
    </w:p>
    <w:p w14:paraId="69D70B93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Non poteva mancare la storia della comparsa a Milano, nell'ottobre 1946, di un francobollo della serie Democratica del valore facciale di 10 lire, color ardesia, del tipo emesso il 1° ottobre 1945 noto come “falso di Milano”.</w:t>
      </w:r>
    </w:p>
    <w:p w14:paraId="3A7E775F" w14:textId="77777777" w:rsidR="001B3703" w:rsidRDefault="001B3703" w:rsidP="001B3703">
      <w:pPr>
        <w:jc w:val="center"/>
        <w:rPr>
          <w:rFonts w:ascii="Verdana" w:hAnsi="Verdana"/>
          <w:sz w:val="20"/>
          <w:szCs w:val="20"/>
        </w:rPr>
      </w:pPr>
      <w:r w:rsidRPr="001B3703">
        <w:rPr>
          <w:rFonts w:ascii="Verdana" w:hAnsi="Verdana"/>
          <w:sz w:val="20"/>
          <w:szCs w:val="20"/>
        </w:rPr>
        <w:t>E per concludere l’ufficio postale del paese che mi ha adottato tratto dalla pubblicazione “Cutrofiano: un po’ di storia... anche postale” edita nel novembre 2019.</w:t>
      </w:r>
    </w:p>
    <w:p w14:paraId="2FA8A99A" w14:textId="77777777" w:rsidR="007B5C5D" w:rsidRDefault="007B5C5D" w:rsidP="001B3703">
      <w:pPr>
        <w:jc w:val="center"/>
        <w:rPr>
          <w:rFonts w:ascii="Verdana" w:hAnsi="Verdana"/>
          <w:sz w:val="20"/>
          <w:szCs w:val="20"/>
        </w:rPr>
      </w:pPr>
    </w:p>
    <w:p w14:paraId="51CEAF41" w14:textId="01262D27" w:rsidR="007B5C5D" w:rsidRPr="001B3703" w:rsidRDefault="007B5C5D" w:rsidP="007B5C5D">
      <w:pPr>
        <w:jc w:val="lef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1B3703">
        <w:rPr>
          <w:rFonts w:ascii="Verdana" w:hAnsi="Verdana"/>
          <w:i/>
          <w:iCs/>
          <w:sz w:val="20"/>
          <w:szCs w:val="20"/>
        </w:rPr>
        <w:t>Gianni Vitale</w:t>
      </w:r>
    </w:p>
    <w:p w14:paraId="747F46DE" w14:textId="77777777" w:rsidR="007B5C5D" w:rsidRPr="001B3703" w:rsidRDefault="007B5C5D" w:rsidP="001B3703">
      <w:pPr>
        <w:jc w:val="center"/>
        <w:rPr>
          <w:rFonts w:ascii="Verdana" w:hAnsi="Verdana"/>
          <w:sz w:val="20"/>
          <w:szCs w:val="20"/>
        </w:rPr>
      </w:pPr>
    </w:p>
    <w:p w14:paraId="20B63E8C" w14:textId="77777777" w:rsidR="001B3703" w:rsidRPr="001B3703" w:rsidRDefault="001B3703" w:rsidP="001B3703">
      <w:pPr>
        <w:jc w:val="center"/>
        <w:rPr>
          <w:rFonts w:ascii="Verdana" w:hAnsi="Verdana"/>
          <w:sz w:val="20"/>
          <w:szCs w:val="20"/>
        </w:rPr>
      </w:pPr>
    </w:p>
    <w:p w14:paraId="51DD8125" w14:textId="77777777" w:rsidR="001B3703" w:rsidRDefault="001B3703" w:rsidP="001B3703">
      <w:pPr>
        <w:jc w:val="left"/>
        <w:rPr>
          <w:rFonts w:ascii="Verdana" w:hAnsi="Verdana"/>
          <w:sz w:val="20"/>
          <w:szCs w:val="20"/>
        </w:rPr>
      </w:pPr>
    </w:p>
    <w:p w14:paraId="7E74D4D0" w14:textId="309EF128" w:rsidR="001B3703" w:rsidRPr="001B3703" w:rsidRDefault="007B5C5D" w:rsidP="00CD56B3">
      <w:pPr>
        <w:jc w:val="center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fldChar w:fldCharType="begin"/>
      </w:r>
      <w:r>
        <w:instrText xml:space="preserve"> HYPERLINK "mailto:dr.giannivitale@gmail.com" </w:instrText>
      </w:r>
      <w:r>
        <w:fldChar w:fldCharType="separate"/>
      </w:r>
      <w:r w:rsidR="001B3703" w:rsidRPr="00CD56B3">
        <w:rPr>
          <w:rStyle w:val="Collegamentoipertestuale"/>
          <w:rFonts w:ascii="Verdana" w:hAnsi="Verdana"/>
          <w:sz w:val="20"/>
          <w:szCs w:val="20"/>
        </w:rPr>
        <w:t>dr.giannivitale@gmail.com</w:t>
      </w:r>
      <w:r>
        <w:rPr>
          <w:rStyle w:val="Collegamentoipertestuale"/>
          <w:rFonts w:ascii="Verdana" w:hAnsi="Verdana"/>
          <w:sz w:val="20"/>
          <w:szCs w:val="20"/>
        </w:rPr>
        <w:fldChar w:fldCharType="end"/>
      </w:r>
    </w:p>
    <w:p w14:paraId="6315347C" w14:textId="77777777" w:rsidR="001B3703" w:rsidRPr="001B3703" w:rsidRDefault="001B3703" w:rsidP="001B3703">
      <w:pPr>
        <w:jc w:val="left"/>
        <w:rPr>
          <w:rFonts w:ascii="Verdana" w:hAnsi="Verdana"/>
          <w:sz w:val="20"/>
          <w:szCs w:val="20"/>
        </w:rPr>
      </w:pPr>
    </w:p>
    <w:p w14:paraId="6050909E" w14:textId="77777777" w:rsidR="001B3703" w:rsidRPr="001B3703" w:rsidRDefault="001B3703" w:rsidP="001B3703">
      <w:pPr>
        <w:jc w:val="left"/>
        <w:rPr>
          <w:rFonts w:ascii="Verdana" w:hAnsi="Verdana"/>
          <w:sz w:val="20"/>
          <w:szCs w:val="20"/>
        </w:rPr>
      </w:pPr>
    </w:p>
    <w:p w14:paraId="2A38385E" w14:textId="604F38E1" w:rsidR="001B3703" w:rsidRDefault="001B3703" w:rsidP="001B3703">
      <w:pPr>
        <w:jc w:val="center"/>
      </w:pPr>
    </w:p>
    <w:p w14:paraId="5E70DA71" w14:textId="046F1398" w:rsidR="001B3703" w:rsidRDefault="001B3703" w:rsidP="001B3703">
      <w:pPr>
        <w:jc w:val="center"/>
      </w:pPr>
    </w:p>
    <w:sectPr w:rsidR="001B3703" w:rsidSect="001B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3"/>
    <w:rsid w:val="00083F87"/>
    <w:rsid w:val="001B3703"/>
    <w:rsid w:val="003235A2"/>
    <w:rsid w:val="003F1AF9"/>
    <w:rsid w:val="00577D3A"/>
    <w:rsid w:val="00635354"/>
    <w:rsid w:val="007B5C5D"/>
    <w:rsid w:val="007C4EF4"/>
    <w:rsid w:val="00830051"/>
    <w:rsid w:val="00883AC3"/>
    <w:rsid w:val="00930C03"/>
    <w:rsid w:val="00CD56B3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C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56B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56B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56B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56B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Monticini</dc:creator>
  <cp:lastModifiedBy>XRay</cp:lastModifiedBy>
  <cp:revision>3</cp:revision>
  <dcterms:created xsi:type="dcterms:W3CDTF">2020-10-13T09:44:00Z</dcterms:created>
  <dcterms:modified xsi:type="dcterms:W3CDTF">2020-11-26T09:27:00Z</dcterms:modified>
</cp:coreProperties>
</file>